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52" w:rsidRDefault="008F1152"/>
    <w:p w:rsidR="007D162B" w:rsidRPr="007D162B" w:rsidRDefault="007D162B" w:rsidP="007D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Scripture Acrostic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A</w:t>
      </w:r>
      <w:r w:rsidRPr="007D162B">
        <w:rPr>
          <w:rFonts w:ascii="Arial" w:eastAsia="Times New Roman" w:hAnsi="Arial" w:cs="Arial"/>
          <w:color w:val="000000"/>
        </w:rPr>
        <w:t>ll have sinned and fall short of the glory of God. (Romans 3:23)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B</w:t>
      </w:r>
      <w:r w:rsidRPr="007D162B">
        <w:rPr>
          <w:rFonts w:ascii="Arial" w:eastAsia="Times New Roman" w:hAnsi="Arial" w:cs="Arial"/>
          <w:color w:val="000000"/>
        </w:rPr>
        <w:t>eloved, let us love one another, because love is from God; everyone who loves is born of God and knows God. 8 Whoever does not love does not know God, for God is love. (1 John 4:7-8)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C</w:t>
      </w:r>
      <w:r w:rsidRPr="007D162B">
        <w:rPr>
          <w:rFonts w:ascii="Arial" w:eastAsia="Times New Roman" w:hAnsi="Arial" w:cs="Arial"/>
          <w:color w:val="000000"/>
        </w:rPr>
        <w:t>hildren, obey your parents in the Lord, for this is right. (Ephesians 6:1)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(In everything) </w:t>
      </w:r>
      <w:r w:rsidRPr="007D162B">
        <w:rPr>
          <w:rFonts w:ascii="Arial" w:eastAsia="Times New Roman" w:hAnsi="Arial" w:cs="Arial"/>
          <w:b/>
          <w:bCs/>
          <w:color w:val="000000"/>
        </w:rPr>
        <w:t>D</w:t>
      </w:r>
      <w:r w:rsidRPr="007D162B">
        <w:rPr>
          <w:rFonts w:ascii="Arial" w:eastAsia="Times New Roman" w:hAnsi="Arial" w:cs="Arial"/>
          <w:color w:val="000000"/>
        </w:rPr>
        <w:t>o to others as you would have them do to you; for this is the law and the prophets. (Matthew 7:12)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E</w:t>
      </w:r>
      <w:r w:rsidRPr="007D162B">
        <w:rPr>
          <w:rFonts w:ascii="Arial" w:eastAsia="Times New Roman" w:hAnsi="Arial" w:cs="Arial"/>
          <w:color w:val="000000"/>
        </w:rPr>
        <w:t>nter his gates with thanksgiving,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    </w:t>
      </w:r>
      <w:proofErr w:type="gramStart"/>
      <w:r w:rsidRPr="007D162B">
        <w:rPr>
          <w:rFonts w:ascii="Arial" w:eastAsia="Times New Roman" w:hAnsi="Arial" w:cs="Arial"/>
          <w:color w:val="000000"/>
        </w:rPr>
        <w:t>and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his courts with praise. (Psalm 100:4)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F</w:t>
      </w:r>
      <w:r w:rsidRPr="007D162B">
        <w:rPr>
          <w:rFonts w:ascii="Arial" w:eastAsia="Times New Roman" w:hAnsi="Arial" w:cs="Arial"/>
          <w:color w:val="000000"/>
        </w:rPr>
        <w:t>or God so loved the world that he gave his only Son, so that everyone who believes in him may not perish but may have eternal life. (John 3:16)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G</w:t>
      </w:r>
      <w:r w:rsidRPr="007D162B">
        <w:rPr>
          <w:rFonts w:ascii="Arial" w:eastAsia="Times New Roman" w:hAnsi="Arial" w:cs="Arial"/>
          <w:color w:val="000000"/>
        </w:rPr>
        <w:t>o therefore and make disciples of all nations, baptizing them in the name of the Father and of the Son and of the Holy Spirit (Matthew 28:19)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H</w:t>
      </w:r>
      <w:r w:rsidRPr="007D162B">
        <w:rPr>
          <w:rFonts w:ascii="Arial" w:eastAsia="Times New Roman" w:hAnsi="Arial" w:cs="Arial"/>
          <w:color w:val="000000"/>
        </w:rPr>
        <w:t xml:space="preserve">appy are </w:t>
      </w:r>
      <w:proofErr w:type="gramStart"/>
      <w:r w:rsidRPr="007D162B">
        <w:rPr>
          <w:rFonts w:ascii="Arial" w:eastAsia="Times New Roman" w:hAnsi="Arial" w:cs="Arial"/>
          <w:color w:val="000000"/>
        </w:rPr>
        <w:t>those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whose help is the God of Jacob,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    </w:t>
      </w:r>
      <w:proofErr w:type="gramStart"/>
      <w:r w:rsidRPr="007D162B">
        <w:rPr>
          <w:rFonts w:ascii="Arial" w:eastAsia="Times New Roman" w:hAnsi="Arial" w:cs="Arial"/>
          <w:color w:val="000000"/>
        </w:rPr>
        <w:t>whose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hope is in the Lord their God (Psalm 146:5)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I</w:t>
      </w:r>
      <w:r w:rsidRPr="007D162B">
        <w:rPr>
          <w:rFonts w:ascii="Arial" w:eastAsia="Times New Roman" w:hAnsi="Arial" w:cs="Arial"/>
          <w:color w:val="000000"/>
        </w:rPr>
        <w:t xml:space="preserve"> am the Lord your God, who brought you out of the land of Egypt, out of the house of slavery (Exodus 20:2)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J</w:t>
      </w:r>
      <w:r w:rsidRPr="007D162B">
        <w:rPr>
          <w:rFonts w:ascii="Arial" w:eastAsia="Times New Roman" w:hAnsi="Arial" w:cs="Arial"/>
          <w:color w:val="000000"/>
        </w:rPr>
        <w:t>esus began to weep. (John 11:35)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K</w:t>
      </w:r>
      <w:r w:rsidRPr="007D162B">
        <w:rPr>
          <w:rFonts w:ascii="Arial" w:eastAsia="Times New Roman" w:hAnsi="Arial" w:cs="Arial"/>
          <w:color w:val="000000"/>
        </w:rPr>
        <w:t>eep yourselves in the love of God; look forward to the mercy of our Lord Jesus Christ that leads to eternal life. (Jude 21)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L</w:t>
      </w:r>
      <w:r w:rsidRPr="007D162B">
        <w:rPr>
          <w:rFonts w:ascii="Arial" w:eastAsia="Times New Roman" w:hAnsi="Arial" w:cs="Arial"/>
          <w:color w:val="000000"/>
        </w:rPr>
        <w:t>et everyone be quick to listen, slow to speak, slow to anger (James 1:19b)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M</w:t>
      </w:r>
      <w:r w:rsidRPr="007D162B">
        <w:rPr>
          <w:rFonts w:ascii="Arial" w:eastAsia="Times New Roman" w:hAnsi="Arial" w:cs="Arial"/>
          <w:color w:val="000000"/>
        </w:rPr>
        <w:t>ake a joyful noise to the Lord, all the earth. (Psalm 100:1)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(For) </w:t>
      </w:r>
      <w:r w:rsidRPr="007D162B">
        <w:rPr>
          <w:rFonts w:ascii="Arial" w:eastAsia="Times New Roman" w:hAnsi="Arial" w:cs="Arial"/>
          <w:b/>
          <w:bCs/>
          <w:color w:val="000000"/>
        </w:rPr>
        <w:t>N</w:t>
      </w:r>
      <w:r w:rsidRPr="007D162B">
        <w:rPr>
          <w:rFonts w:ascii="Arial" w:eastAsia="Times New Roman" w:hAnsi="Arial" w:cs="Arial"/>
          <w:color w:val="000000"/>
        </w:rPr>
        <w:t>o one can lay any foundation other than the one that has been laid; that foundation is Jesus Christ. (1 Corinthians 3:11)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“</w:t>
      </w:r>
      <w:r w:rsidRPr="007D162B">
        <w:rPr>
          <w:rFonts w:ascii="Arial" w:eastAsia="Times New Roman" w:hAnsi="Arial" w:cs="Arial"/>
          <w:b/>
          <w:bCs/>
          <w:color w:val="000000"/>
        </w:rPr>
        <w:t>O</w:t>
      </w:r>
      <w:r w:rsidRPr="007D162B">
        <w:rPr>
          <w:rFonts w:ascii="Arial" w:eastAsia="Times New Roman" w:hAnsi="Arial" w:cs="Arial"/>
          <w:color w:val="000000"/>
        </w:rPr>
        <w:t>bey my voice, and I will be your God, and you shall be my people; and walk only in the way that I command you, so that it may be well with you.” (Jeremiah 7:23)</w:t>
      </w:r>
    </w:p>
    <w:p w:rsidR="007D162B" w:rsidRDefault="007D162B" w:rsidP="007D16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162B">
        <w:rPr>
          <w:rFonts w:ascii="Times New Roman" w:eastAsia="Times New Roman" w:hAnsi="Times New Roman" w:cs="Times New Roman"/>
          <w:sz w:val="24"/>
          <w:szCs w:val="24"/>
        </w:rPr>
        <w:br/>
      </w:r>
      <w:r w:rsidRPr="007D162B">
        <w:rPr>
          <w:rFonts w:ascii="Arial" w:eastAsia="Times New Roman" w:hAnsi="Arial" w:cs="Arial"/>
          <w:b/>
          <w:bCs/>
          <w:color w:val="000000"/>
        </w:rPr>
        <w:t>P</w:t>
      </w:r>
      <w:r w:rsidRPr="007D162B">
        <w:rPr>
          <w:rFonts w:ascii="Arial" w:eastAsia="Times New Roman" w:hAnsi="Arial" w:cs="Arial"/>
          <w:color w:val="000000"/>
        </w:rPr>
        <w:t>eace I leave with you; my peace I give to you. (John 14:27)</w:t>
      </w:r>
    </w:p>
    <w:p w:rsidR="007D162B" w:rsidRDefault="007D162B" w:rsidP="007D162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(The) </w:t>
      </w:r>
      <w:r w:rsidRPr="007D162B">
        <w:rPr>
          <w:rFonts w:ascii="Arial" w:eastAsia="Times New Roman" w:hAnsi="Arial" w:cs="Arial"/>
          <w:b/>
          <w:bCs/>
          <w:color w:val="000000"/>
        </w:rPr>
        <w:t>Q</w:t>
      </w:r>
      <w:r w:rsidRPr="007D162B">
        <w:rPr>
          <w:rFonts w:ascii="Arial" w:eastAsia="Times New Roman" w:hAnsi="Arial" w:cs="Arial"/>
          <w:color w:val="000000"/>
        </w:rPr>
        <w:t xml:space="preserve">ueen of the South will rise up at the judgment with this generation and condemn it. (Matthew 12:42) </w:t>
      </w:r>
      <w:r w:rsidRPr="007D162B">
        <w:rPr>
          <w:rFonts w:ascii="Arial" w:eastAsia="Times New Roman" w:hAnsi="Arial" w:cs="Arial"/>
          <w:i/>
          <w:iCs/>
          <w:color w:val="000000"/>
        </w:rPr>
        <w:t xml:space="preserve">This one is part of a much longer, confusing speech by Jesus. We took from it </w:t>
      </w:r>
      <w:r w:rsidRPr="007D162B">
        <w:rPr>
          <w:rFonts w:ascii="Arial" w:eastAsia="Times New Roman" w:hAnsi="Arial" w:cs="Arial"/>
          <w:i/>
          <w:iCs/>
          <w:color w:val="000000"/>
        </w:rPr>
        <w:lastRenderedPageBreak/>
        <w:t>that Jesus sometimes had harsh words to say - and then really enjoyed being dramatic in our recitation of the scripture!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R</w:t>
      </w:r>
      <w:r w:rsidRPr="007D162B">
        <w:rPr>
          <w:rFonts w:ascii="Arial" w:eastAsia="Times New Roman" w:hAnsi="Arial" w:cs="Arial"/>
          <w:color w:val="000000"/>
        </w:rPr>
        <w:t xml:space="preserve">emember the </w:t>
      </w:r>
      <w:proofErr w:type="spellStart"/>
      <w:proofErr w:type="gramStart"/>
      <w:r w:rsidRPr="007D162B">
        <w:rPr>
          <w:rFonts w:ascii="Arial" w:eastAsia="Times New Roman" w:hAnsi="Arial" w:cs="Arial"/>
          <w:color w:val="000000"/>
        </w:rPr>
        <w:t>sabbath</w:t>
      </w:r>
      <w:proofErr w:type="spellEnd"/>
      <w:proofErr w:type="gramEnd"/>
      <w:r w:rsidRPr="007D162B">
        <w:rPr>
          <w:rFonts w:ascii="Arial" w:eastAsia="Times New Roman" w:hAnsi="Arial" w:cs="Arial"/>
          <w:color w:val="000000"/>
        </w:rPr>
        <w:t xml:space="preserve"> day, and keep it holy. (Exodus 20:8)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S</w:t>
      </w:r>
      <w:r w:rsidRPr="007D162B">
        <w:rPr>
          <w:rFonts w:ascii="Arial" w:eastAsia="Times New Roman" w:hAnsi="Arial" w:cs="Arial"/>
          <w:color w:val="000000"/>
        </w:rPr>
        <w:t>earch me, O God, and know my heart (Psalm 139:23a)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(O) </w:t>
      </w:r>
      <w:r w:rsidRPr="007D162B">
        <w:rPr>
          <w:rFonts w:ascii="Arial" w:eastAsia="Times New Roman" w:hAnsi="Arial" w:cs="Arial"/>
          <w:b/>
          <w:bCs/>
          <w:color w:val="000000"/>
        </w:rPr>
        <w:t>T</w:t>
      </w:r>
      <w:r w:rsidRPr="007D162B">
        <w:rPr>
          <w:rFonts w:ascii="Arial" w:eastAsia="Times New Roman" w:hAnsi="Arial" w:cs="Arial"/>
          <w:color w:val="000000"/>
        </w:rPr>
        <w:t>aste and see that the Lord is good;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    </w:t>
      </w:r>
      <w:proofErr w:type="gramStart"/>
      <w:r w:rsidRPr="007D162B">
        <w:rPr>
          <w:rFonts w:ascii="Arial" w:eastAsia="Times New Roman" w:hAnsi="Arial" w:cs="Arial"/>
          <w:color w:val="000000"/>
        </w:rPr>
        <w:t>happy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are those who take refuge in him. (Psalm 34:8)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(I) </w:t>
      </w:r>
      <w:proofErr w:type="gramStart"/>
      <w:r w:rsidRPr="007D162B">
        <w:rPr>
          <w:rFonts w:ascii="Arial" w:eastAsia="Times New Roman" w:hAnsi="Arial" w:cs="Arial"/>
          <w:b/>
          <w:bCs/>
          <w:color w:val="000000"/>
        </w:rPr>
        <w:t>U</w:t>
      </w:r>
      <w:r w:rsidRPr="007D162B">
        <w:rPr>
          <w:rFonts w:ascii="Arial" w:eastAsia="Times New Roman" w:hAnsi="Arial" w:cs="Arial"/>
          <w:color w:val="000000"/>
        </w:rPr>
        <w:t>rge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you now to keep up your courage (Acts 27:22a)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“</w:t>
      </w:r>
      <w:r w:rsidRPr="007D162B">
        <w:rPr>
          <w:rFonts w:ascii="Arial" w:eastAsia="Times New Roman" w:hAnsi="Arial" w:cs="Arial"/>
          <w:b/>
          <w:bCs/>
          <w:color w:val="000000"/>
        </w:rPr>
        <w:t>V</w:t>
      </w:r>
      <w:r w:rsidRPr="007D162B">
        <w:rPr>
          <w:rFonts w:ascii="Arial" w:eastAsia="Times New Roman" w:hAnsi="Arial" w:cs="Arial"/>
          <w:color w:val="000000"/>
        </w:rPr>
        <w:t>engeance is mine, I will repay, says the Lord.” (Romans 12:19b)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b/>
          <w:bCs/>
          <w:color w:val="000000"/>
        </w:rPr>
        <w:t>W</w:t>
      </w:r>
      <w:r w:rsidRPr="007D162B">
        <w:rPr>
          <w:rFonts w:ascii="Arial" w:eastAsia="Times New Roman" w:hAnsi="Arial" w:cs="Arial"/>
          <w:color w:val="000000"/>
        </w:rPr>
        <w:t>hoever welcomes you welcomes me, and whoever welcomes me welcomes the one who sent me. (Matthew 10:40)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2B">
        <w:rPr>
          <w:rFonts w:ascii="Arial" w:eastAsia="Times New Roman" w:hAnsi="Arial" w:cs="Arial"/>
          <w:color w:val="000000"/>
        </w:rPr>
        <w:t>E</w:t>
      </w:r>
      <w:r w:rsidRPr="007D162B">
        <w:rPr>
          <w:rFonts w:ascii="Arial" w:eastAsia="Times New Roman" w:hAnsi="Arial" w:cs="Arial"/>
          <w:b/>
          <w:bCs/>
          <w:color w:val="000000"/>
        </w:rPr>
        <w:t>X</w:t>
      </w:r>
      <w:r w:rsidRPr="007D162B">
        <w:rPr>
          <w:rFonts w:ascii="Arial" w:eastAsia="Times New Roman" w:hAnsi="Arial" w:cs="Arial"/>
          <w:color w:val="000000"/>
        </w:rPr>
        <w:t>amine</w:t>
      </w:r>
      <w:proofErr w:type="spellEnd"/>
      <w:r w:rsidRPr="007D162B">
        <w:rPr>
          <w:rFonts w:ascii="Arial" w:eastAsia="Times New Roman" w:hAnsi="Arial" w:cs="Arial"/>
          <w:color w:val="000000"/>
        </w:rPr>
        <w:t xml:space="preserve"> yourselves to see whether you are living in the faith. (2 Corinthians 13:5)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 xml:space="preserve">(It is like) </w:t>
      </w:r>
      <w:r w:rsidRPr="007D162B">
        <w:rPr>
          <w:rFonts w:ascii="Arial" w:eastAsia="Times New Roman" w:hAnsi="Arial" w:cs="Arial"/>
          <w:b/>
          <w:bCs/>
          <w:color w:val="000000"/>
        </w:rPr>
        <w:t>Y</w:t>
      </w:r>
      <w:r w:rsidRPr="007D162B">
        <w:rPr>
          <w:rFonts w:ascii="Arial" w:eastAsia="Times New Roman" w:hAnsi="Arial" w:cs="Arial"/>
          <w:color w:val="000000"/>
        </w:rPr>
        <w:t>east that a woman took and mixed in with three measures of flour until all of it was leavened. (Luke 13:21)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color w:val="000000"/>
        </w:rPr>
        <w:t>“</w:t>
      </w:r>
      <w:proofErr w:type="spellStart"/>
      <w:proofErr w:type="gramStart"/>
      <w:r w:rsidRPr="007D162B">
        <w:rPr>
          <w:rFonts w:ascii="Arial" w:eastAsia="Times New Roman" w:hAnsi="Arial" w:cs="Arial"/>
          <w:b/>
          <w:bCs/>
          <w:color w:val="000000"/>
        </w:rPr>
        <w:t>Z</w:t>
      </w:r>
      <w:r w:rsidRPr="007D162B">
        <w:rPr>
          <w:rFonts w:ascii="Arial" w:eastAsia="Times New Roman" w:hAnsi="Arial" w:cs="Arial"/>
          <w:color w:val="000000"/>
        </w:rPr>
        <w:t>acchaeus</w:t>
      </w:r>
      <w:proofErr w:type="spellEnd"/>
      <w:r w:rsidRPr="007D162B">
        <w:rPr>
          <w:rFonts w:ascii="Arial" w:eastAsia="Times New Roman" w:hAnsi="Arial" w:cs="Arial"/>
          <w:color w:val="000000"/>
        </w:rPr>
        <w:t>,</w:t>
      </w:r>
      <w:proofErr w:type="gramEnd"/>
      <w:r w:rsidRPr="007D162B">
        <w:rPr>
          <w:rFonts w:ascii="Arial" w:eastAsia="Times New Roman" w:hAnsi="Arial" w:cs="Arial"/>
          <w:color w:val="000000"/>
        </w:rPr>
        <w:t xml:space="preserve"> hurry and come down; for I must stay at your house today.” (Luke 19:5b)</w:t>
      </w: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62B" w:rsidRPr="007D162B" w:rsidRDefault="007D162B" w:rsidP="007D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2B">
        <w:rPr>
          <w:rFonts w:ascii="Arial" w:eastAsia="Times New Roman" w:hAnsi="Arial" w:cs="Arial"/>
          <w:i/>
          <w:iCs/>
          <w:color w:val="000000"/>
        </w:rPr>
        <w:t xml:space="preserve">Developed by Daniel, </w:t>
      </w:r>
      <w:proofErr w:type="spellStart"/>
      <w:r w:rsidRPr="007D162B">
        <w:rPr>
          <w:rFonts w:ascii="Arial" w:eastAsia="Times New Roman" w:hAnsi="Arial" w:cs="Arial"/>
          <w:i/>
          <w:iCs/>
          <w:color w:val="000000"/>
        </w:rPr>
        <w:t>Talashia</w:t>
      </w:r>
      <w:proofErr w:type="spellEnd"/>
      <w:r w:rsidRPr="007D162B">
        <w:rPr>
          <w:rFonts w:ascii="Arial" w:eastAsia="Times New Roman" w:hAnsi="Arial" w:cs="Arial"/>
          <w:i/>
          <w:iCs/>
          <w:color w:val="000000"/>
        </w:rPr>
        <w:t xml:space="preserve">, Malachi and </w:t>
      </w:r>
      <w:proofErr w:type="spellStart"/>
      <w:r w:rsidRPr="007D162B">
        <w:rPr>
          <w:rFonts w:ascii="Arial" w:eastAsia="Times New Roman" w:hAnsi="Arial" w:cs="Arial"/>
          <w:i/>
          <w:iCs/>
          <w:color w:val="000000"/>
        </w:rPr>
        <w:t>Zeph</w:t>
      </w:r>
      <w:proofErr w:type="spellEnd"/>
      <w:r w:rsidRPr="007D16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7D162B">
        <w:rPr>
          <w:rFonts w:ascii="Arial" w:eastAsia="Times New Roman" w:hAnsi="Arial" w:cs="Arial"/>
          <w:i/>
          <w:iCs/>
          <w:color w:val="000000"/>
        </w:rPr>
        <w:t>Keim</w:t>
      </w:r>
      <w:proofErr w:type="spellEnd"/>
      <w:r w:rsidRPr="007D162B">
        <w:rPr>
          <w:rFonts w:ascii="Arial" w:eastAsia="Times New Roman" w:hAnsi="Arial" w:cs="Arial"/>
          <w:i/>
          <w:iCs/>
          <w:color w:val="000000"/>
        </w:rPr>
        <w:t xml:space="preserve"> Yoder, 2016-2017</w:t>
      </w:r>
    </w:p>
    <w:p w:rsidR="007D162B" w:rsidRDefault="007D162B"/>
    <w:sectPr w:rsidR="007D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B"/>
    <w:rsid w:val="003325CB"/>
    <w:rsid w:val="007D162B"/>
    <w:rsid w:val="008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2021-09-01T21:05:00Z</dcterms:created>
  <dcterms:modified xsi:type="dcterms:W3CDTF">2021-09-01T21:07:00Z</dcterms:modified>
</cp:coreProperties>
</file>